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61" w:rsidRDefault="00EF6C61"/>
    <w:p w:rsidR="00EF6C61" w:rsidRPr="00EF6C61" w:rsidRDefault="00EF6C61" w:rsidP="00EF6C61"/>
    <w:p w:rsidR="00EF6C61" w:rsidRPr="00EF6C61" w:rsidRDefault="00EF6C61" w:rsidP="00EF6C61"/>
    <w:p w:rsidR="00EF6C61" w:rsidRPr="00EF6C61" w:rsidRDefault="00DF6CA1" w:rsidP="00DF6CA1">
      <w:pPr>
        <w:jc w:val="center"/>
      </w:pPr>
      <w:r>
        <w:rPr>
          <w:noProof/>
          <w:lang w:eastAsia="en-GB"/>
        </w:rPr>
        <w:drawing>
          <wp:inline distT="0" distB="0" distL="0" distR="0" wp14:anchorId="41248957" wp14:editId="21370D26">
            <wp:extent cx="5835951" cy="283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5951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C61" w:rsidRPr="00EF6C61" w:rsidRDefault="00EF6C61" w:rsidP="00EF6C61"/>
    <w:p w:rsidR="00EF6C61" w:rsidRPr="00EF6C61" w:rsidRDefault="00EF6C61" w:rsidP="00EF6C61"/>
    <w:p w:rsidR="00EF6C61" w:rsidRDefault="00EF6C61" w:rsidP="00EF6C61"/>
    <w:p w:rsidR="00252480" w:rsidRPr="00DF6CA1" w:rsidRDefault="00DF6CA1" w:rsidP="00EF6C61">
      <w:pPr>
        <w:jc w:val="center"/>
        <w:rPr>
          <w:b/>
          <w:color w:val="C00000"/>
          <w:sz w:val="96"/>
        </w:rPr>
      </w:pPr>
      <w:r w:rsidRPr="00DF6CA1">
        <w:rPr>
          <w:b/>
          <w:color w:val="C00000"/>
          <w:sz w:val="96"/>
        </w:rPr>
        <w:t>Waverley</w:t>
      </w:r>
      <w:r w:rsidR="00EF6C61" w:rsidRPr="00DF6CA1">
        <w:rPr>
          <w:b/>
          <w:color w:val="C00000"/>
          <w:sz w:val="96"/>
        </w:rPr>
        <w:t xml:space="preserve"> Academy </w:t>
      </w:r>
    </w:p>
    <w:p w:rsidR="00EF6C61" w:rsidRPr="00EF6C61" w:rsidRDefault="00EF6C61" w:rsidP="00EF6C61">
      <w:pPr>
        <w:jc w:val="center"/>
        <w:rPr>
          <w:b/>
          <w:color w:val="00B050"/>
          <w:sz w:val="72"/>
        </w:rPr>
      </w:pPr>
    </w:p>
    <w:p w:rsidR="00EF6C61" w:rsidRPr="00EF6C61" w:rsidRDefault="00EF6C61" w:rsidP="00EF6C61">
      <w:pPr>
        <w:jc w:val="center"/>
        <w:rPr>
          <w:b/>
          <w:sz w:val="56"/>
        </w:rPr>
      </w:pPr>
      <w:r w:rsidRPr="00EF6C61">
        <w:rPr>
          <w:b/>
          <w:sz w:val="56"/>
        </w:rPr>
        <w:t xml:space="preserve">Astrea </w:t>
      </w:r>
      <w:r w:rsidR="00581431" w:rsidRPr="00F21044">
        <w:rPr>
          <w:b/>
          <w:i/>
          <w:sz w:val="56"/>
        </w:rPr>
        <w:t>Core</w:t>
      </w:r>
      <w:r w:rsidR="00581431">
        <w:rPr>
          <w:b/>
          <w:sz w:val="56"/>
        </w:rPr>
        <w:t xml:space="preserve"> </w:t>
      </w:r>
      <w:r w:rsidR="00581431">
        <w:rPr>
          <w:b/>
          <w:i/>
          <w:sz w:val="56"/>
        </w:rPr>
        <w:t xml:space="preserve">Values </w:t>
      </w:r>
      <w:r w:rsidRPr="00EF6C61">
        <w:rPr>
          <w:b/>
          <w:sz w:val="56"/>
        </w:rPr>
        <w:t>Strategy</w:t>
      </w:r>
    </w:p>
    <w:p w:rsidR="00EF6C61" w:rsidRPr="00EF6C61" w:rsidRDefault="00EF6C61" w:rsidP="00EF6C61">
      <w:pPr>
        <w:jc w:val="center"/>
        <w:rPr>
          <w:b/>
          <w:sz w:val="72"/>
        </w:rPr>
      </w:pPr>
    </w:p>
    <w:p w:rsidR="00EF6C61" w:rsidRDefault="00DF6CA1" w:rsidP="00DF6CA1">
      <w:pPr>
        <w:jc w:val="center"/>
        <w:rPr>
          <w:b/>
          <w:sz w:val="72"/>
        </w:rPr>
      </w:pPr>
      <w:r>
        <w:rPr>
          <w:b/>
          <w:sz w:val="72"/>
        </w:rPr>
        <w:t>2020-21</w:t>
      </w:r>
    </w:p>
    <w:p w:rsidR="00EF6C61" w:rsidRPr="00DF6CA1" w:rsidRDefault="00EF6C61" w:rsidP="00EF6C61">
      <w:pPr>
        <w:rPr>
          <w:b/>
          <w:color w:val="C00000"/>
          <w:sz w:val="24"/>
        </w:rPr>
      </w:pPr>
      <w:r w:rsidRPr="00DF6CA1">
        <w:rPr>
          <w:b/>
          <w:color w:val="C00000"/>
          <w:sz w:val="24"/>
        </w:rPr>
        <w:lastRenderedPageBreak/>
        <w:t>Context</w:t>
      </w:r>
    </w:p>
    <w:p w:rsidR="00EF6C61" w:rsidRDefault="00EF6C61" w:rsidP="00EF6C61">
      <w:pPr>
        <w:rPr>
          <w:i/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4F314DC9" wp14:editId="3181F4DB">
            <wp:simplePos x="0" y="0"/>
            <wp:positionH relativeFrom="column">
              <wp:posOffset>2673985</wp:posOffset>
            </wp:positionH>
            <wp:positionV relativeFrom="paragraph">
              <wp:posOffset>649605</wp:posOffset>
            </wp:positionV>
            <wp:extent cx="2641600" cy="106680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CA1">
        <w:rPr>
          <w:sz w:val="24"/>
        </w:rPr>
        <w:t>Waverley</w:t>
      </w:r>
      <w:r>
        <w:rPr>
          <w:sz w:val="24"/>
        </w:rPr>
        <w:t xml:space="preserve"> Academy is a proud member of the Astrea Academy Trust.  Committed to the notion of </w:t>
      </w:r>
      <w:r>
        <w:rPr>
          <w:i/>
          <w:sz w:val="24"/>
        </w:rPr>
        <w:t xml:space="preserve">Inspiring </w:t>
      </w:r>
      <w:proofErr w:type="gramStart"/>
      <w:r>
        <w:rPr>
          <w:i/>
          <w:sz w:val="24"/>
        </w:rPr>
        <w:t>Beyond</w:t>
      </w:r>
      <w:proofErr w:type="gramEnd"/>
      <w:r>
        <w:rPr>
          <w:i/>
          <w:sz w:val="24"/>
        </w:rPr>
        <w:t xml:space="preserve"> Measure</w:t>
      </w:r>
      <w:r>
        <w:rPr>
          <w:sz w:val="24"/>
        </w:rPr>
        <w:t xml:space="preserve">, Astrea is built upon the concept of five </w:t>
      </w:r>
      <w:r>
        <w:rPr>
          <w:i/>
          <w:sz w:val="24"/>
        </w:rPr>
        <w:t>Value Partners:</w:t>
      </w:r>
    </w:p>
    <w:p w:rsidR="00EF6C61" w:rsidRDefault="00EF6C61" w:rsidP="00EF6C61">
      <w:pPr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 wp14:anchorId="26A8BDBD" wp14:editId="3283B80E">
            <wp:simplePos x="0" y="0"/>
            <wp:positionH relativeFrom="column">
              <wp:posOffset>-238125</wp:posOffset>
            </wp:positionH>
            <wp:positionV relativeFrom="paragraph">
              <wp:posOffset>1642745</wp:posOffset>
            </wp:positionV>
            <wp:extent cx="3049905" cy="9715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90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2334BD09" wp14:editId="3944B5D2">
            <wp:simplePos x="0" y="0"/>
            <wp:positionH relativeFrom="column">
              <wp:posOffset>2580640</wp:posOffset>
            </wp:positionH>
            <wp:positionV relativeFrom="paragraph">
              <wp:posOffset>2830830</wp:posOffset>
            </wp:positionV>
            <wp:extent cx="2613025" cy="1200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1C0011EF" wp14:editId="49BCACBB">
            <wp:simplePos x="0" y="0"/>
            <wp:positionH relativeFrom="column">
              <wp:posOffset>3352800</wp:posOffset>
            </wp:positionH>
            <wp:positionV relativeFrom="paragraph">
              <wp:posOffset>1394460</wp:posOffset>
            </wp:positionV>
            <wp:extent cx="2597150" cy="1228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n-GB"/>
        </w:rPr>
        <w:drawing>
          <wp:anchor distT="0" distB="0" distL="114300" distR="114300" simplePos="0" relativeHeight="251662336" behindDoc="0" locked="0" layoutInCell="1" allowOverlap="1" wp14:anchorId="747A416C" wp14:editId="112CB549">
            <wp:simplePos x="0" y="0"/>
            <wp:positionH relativeFrom="column">
              <wp:posOffset>-76200</wp:posOffset>
            </wp:positionH>
            <wp:positionV relativeFrom="paragraph">
              <wp:posOffset>394970</wp:posOffset>
            </wp:positionV>
            <wp:extent cx="2428875" cy="988060"/>
            <wp:effectExtent l="0" t="0" r="9525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</w:t>
      </w:r>
    </w:p>
    <w:p w:rsidR="00EF6C61" w:rsidRPr="00EF6C61" w:rsidRDefault="00EF6C61" w:rsidP="00EF6C61">
      <w:pPr>
        <w:rPr>
          <w:sz w:val="24"/>
        </w:rPr>
      </w:pPr>
    </w:p>
    <w:p w:rsidR="00EF6C61" w:rsidRPr="00EF6C61" w:rsidRDefault="00EF6C61" w:rsidP="00EF6C61">
      <w:pPr>
        <w:rPr>
          <w:sz w:val="24"/>
        </w:rPr>
      </w:pPr>
    </w:p>
    <w:p w:rsidR="00EF6C61" w:rsidRPr="00EF6C61" w:rsidRDefault="00EF6C61" w:rsidP="00EF6C61">
      <w:pPr>
        <w:rPr>
          <w:sz w:val="24"/>
        </w:rPr>
      </w:pPr>
    </w:p>
    <w:p w:rsidR="00EF6C61" w:rsidRPr="00EF6C61" w:rsidRDefault="00EF6C61" w:rsidP="00EF6C61">
      <w:pPr>
        <w:rPr>
          <w:sz w:val="24"/>
        </w:rPr>
      </w:pPr>
    </w:p>
    <w:p w:rsidR="00EF6C61" w:rsidRPr="00EF6C61" w:rsidRDefault="00EF6C61" w:rsidP="00EF6C61">
      <w:pPr>
        <w:rPr>
          <w:sz w:val="24"/>
        </w:rPr>
      </w:pPr>
    </w:p>
    <w:p w:rsidR="00EF6C61" w:rsidRPr="00EF6C61" w:rsidRDefault="00EF6C61" w:rsidP="00EF6C61">
      <w:pPr>
        <w:rPr>
          <w:sz w:val="24"/>
        </w:rPr>
      </w:pPr>
    </w:p>
    <w:p w:rsidR="00EF6C61" w:rsidRPr="00EF6C61" w:rsidRDefault="00EF6C61" w:rsidP="00EF6C61">
      <w:pPr>
        <w:rPr>
          <w:sz w:val="24"/>
        </w:rPr>
      </w:pPr>
    </w:p>
    <w:p w:rsidR="00EF6C61" w:rsidRPr="00EF6C61" w:rsidRDefault="00EF6C61" w:rsidP="00EF6C61">
      <w:pPr>
        <w:rPr>
          <w:sz w:val="24"/>
        </w:rPr>
      </w:pPr>
      <w:r>
        <w:rPr>
          <w:i/>
          <w:noProof/>
          <w:sz w:val="24"/>
          <w:lang w:eastAsia="en-GB"/>
        </w:rPr>
        <w:drawing>
          <wp:anchor distT="0" distB="0" distL="114300" distR="114300" simplePos="0" relativeHeight="251664384" behindDoc="0" locked="0" layoutInCell="1" allowOverlap="1" wp14:anchorId="555D50F0" wp14:editId="77F6EFA2">
            <wp:simplePos x="0" y="0"/>
            <wp:positionH relativeFrom="column">
              <wp:posOffset>85725</wp:posOffset>
            </wp:positionH>
            <wp:positionV relativeFrom="paragraph">
              <wp:posOffset>78740</wp:posOffset>
            </wp:positionV>
            <wp:extent cx="2194560" cy="7524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re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61" w:rsidRPr="00EF6C61" w:rsidRDefault="00EF6C61" w:rsidP="00EF6C61">
      <w:pPr>
        <w:rPr>
          <w:sz w:val="24"/>
        </w:rPr>
      </w:pPr>
    </w:p>
    <w:p w:rsidR="00EF6C61" w:rsidRPr="00EF6C61" w:rsidRDefault="00EF6C61" w:rsidP="00EF6C61">
      <w:pPr>
        <w:rPr>
          <w:sz w:val="24"/>
        </w:rPr>
      </w:pPr>
    </w:p>
    <w:p w:rsidR="00EF6C61" w:rsidRPr="00EF6C61" w:rsidRDefault="00EF6C61" w:rsidP="00EF6C61">
      <w:pPr>
        <w:rPr>
          <w:sz w:val="24"/>
        </w:rPr>
      </w:pPr>
    </w:p>
    <w:p w:rsidR="00EF6C61" w:rsidRDefault="00EF6C61" w:rsidP="00EF6C61">
      <w:pPr>
        <w:rPr>
          <w:sz w:val="24"/>
        </w:rPr>
      </w:pPr>
    </w:p>
    <w:p w:rsidR="00EF6C61" w:rsidRDefault="00DF6CA1" w:rsidP="00EF6C61">
      <w:pPr>
        <w:rPr>
          <w:i/>
          <w:sz w:val="24"/>
        </w:rPr>
      </w:pPr>
      <w:r>
        <w:rPr>
          <w:sz w:val="24"/>
        </w:rPr>
        <w:t>At Waverley</w:t>
      </w:r>
      <w:r w:rsidR="00EF6C61">
        <w:rPr>
          <w:sz w:val="24"/>
        </w:rPr>
        <w:t xml:space="preserve"> Academy, we believe it is</w:t>
      </w:r>
      <w:r w:rsidR="005C18CD">
        <w:rPr>
          <w:sz w:val="24"/>
        </w:rPr>
        <w:t xml:space="preserve"> our responsibility to </w:t>
      </w:r>
      <w:proofErr w:type="gramStart"/>
      <w:r w:rsidR="005C18CD">
        <w:rPr>
          <w:sz w:val="24"/>
        </w:rPr>
        <w:t xml:space="preserve">teach </w:t>
      </w:r>
      <w:r w:rsidR="00EF6C61">
        <w:rPr>
          <w:sz w:val="24"/>
        </w:rPr>
        <w:t xml:space="preserve"> in</w:t>
      </w:r>
      <w:proofErr w:type="gramEnd"/>
      <w:r w:rsidR="00EF6C61">
        <w:rPr>
          <w:sz w:val="24"/>
        </w:rPr>
        <w:t xml:space="preserve"> a way that meets the expectations of our </w:t>
      </w:r>
      <w:r w:rsidR="00EF6C61">
        <w:rPr>
          <w:i/>
          <w:sz w:val="24"/>
        </w:rPr>
        <w:t>Value Partners</w:t>
      </w:r>
      <w:r w:rsidR="00EF6C61">
        <w:rPr>
          <w:sz w:val="24"/>
        </w:rPr>
        <w:t xml:space="preserve"> in our journey to </w:t>
      </w:r>
      <w:r w:rsidR="00EF6C61">
        <w:rPr>
          <w:i/>
          <w:sz w:val="24"/>
        </w:rPr>
        <w:t>Inspiring Beyond Measure.</w:t>
      </w:r>
      <w:r w:rsidR="00581431">
        <w:rPr>
          <w:i/>
          <w:sz w:val="24"/>
        </w:rPr>
        <w:t xml:space="preserve"> </w:t>
      </w:r>
      <w:r w:rsidR="00581431">
        <w:rPr>
          <w:sz w:val="24"/>
        </w:rPr>
        <w:t xml:space="preserve">For our children, this translates to our five </w:t>
      </w:r>
      <w:r w:rsidR="00581431">
        <w:rPr>
          <w:i/>
          <w:sz w:val="24"/>
        </w:rPr>
        <w:t>Core Values</w:t>
      </w:r>
      <w:r w:rsidR="00581431">
        <w:rPr>
          <w:sz w:val="24"/>
        </w:rPr>
        <w:t>: Resilience; Empathy; Aspiration; Contribution; Happiness.</w:t>
      </w:r>
    </w:p>
    <w:p w:rsidR="00EF6C61" w:rsidRPr="00DF6CA1" w:rsidRDefault="00EF6C61" w:rsidP="00EF6C61">
      <w:pPr>
        <w:rPr>
          <w:color w:val="C00000"/>
          <w:sz w:val="24"/>
        </w:rPr>
      </w:pPr>
      <w:r w:rsidRPr="00DF6CA1">
        <w:rPr>
          <w:b/>
          <w:color w:val="C00000"/>
          <w:sz w:val="24"/>
        </w:rPr>
        <w:t>Rationale</w:t>
      </w:r>
    </w:p>
    <w:p w:rsidR="00EF6C61" w:rsidRDefault="00EF6C61" w:rsidP="001E2105">
      <w:pPr>
        <w:jc w:val="both"/>
        <w:rPr>
          <w:sz w:val="24"/>
        </w:rPr>
      </w:pPr>
      <w:r>
        <w:rPr>
          <w:sz w:val="24"/>
        </w:rPr>
        <w:t xml:space="preserve">Our </w:t>
      </w:r>
      <w:r>
        <w:rPr>
          <w:i/>
          <w:sz w:val="24"/>
        </w:rPr>
        <w:t xml:space="preserve">Value Partners </w:t>
      </w:r>
      <w:r>
        <w:rPr>
          <w:sz w:val="24"/>
        </w:rPr>
        <w:t>provide the basis for o</w:t>
      </w:r>
      <w:r w:rsidR="00DF6CA1">
        <w:rPr>
          <w:sz w:val="24"/>
        </w:rPr>
        <w:t>ur vision and values at Waverley Academy.  We serve around 240</w:t>
      </w:r>
      <w:r>
        <w:rPr>
          <w:sz w:val="24"/>
        </w:rPr>
        <w:t xml:space="preserve"> children aged between 3 and 11 years</w:t>
      </w:r>
      <w:r w:rsidR="001E2105">
        <w:rPr>
          <w:sz w:val="24"/>
        </w:rPr>
        <w:t xml:space="preserve"> and we are determined to communicate our </w:t>
      </w:r>
      <w:r w:rsidR="00581431">
        <w:rPr>
          <w:i/>
          <w:sz w:val="24"/>
        </w:rPr>
        <w:t>Core Values</w:t>
      </w:r>
      <w:r w:rsidR="001E2105">
        <w:rPr>
          <w:i/>
          <w:sz w:val="24"/>
        </w:rPr>
        <w:t xml:space="preserve"> </w:t>
      </w:r>
      <w:r w:rsidR="001E2105">
        <w:rPr>
          <w:sz w:val="24"/>
        </w:rPr>
        <w:t xml:space="preserve">in terms that are accessible to our entire school community.  Our </w:t>
      </w:r>
      <w:r w:rsidR="00581431">
        <w:rPr>
          <w:i/>
          <w:sz w:val="24"/>
        </w:rPr>
        <w:t>Core Values</w:t>
      </w:r>
      <w:r w:rsidR="00DF6CA1">
        <w:rPr>
          <w:i/>
          <w:sz w:val="24"/>
        </w:rPr>
        <w:t xml:space="preserve"> Strategy 2020-2021</w:t>
      </w:r>
      <w:r w:rsidR="001E2105">
        <w:rPr>
          <w:sz w:val="24"/>
        </w:rPr>
        <w:t xml:space="preserve"> outlines how we will deliver our vision of </w:t>
      </w:r>
      <w:r w:rsidR="001E2105">
        <w:rPr>
          <w:i/>
          <w:sz w:val="24"/>
        </w:rPr>
        <w:t xml:space="preserve">Inspiring </w:t>
      </w:r>
      <w:proofErr w:type="gramStart"/>
      <w:r w:rsidR="001E2105">
        <w:rPr>
          <w:i/>
          <w:sz w:val="24"/>
        </w:rPr>
        <w:t>Beyond</w:t>
      </w:r>
      <w:proofErr w:type="gramEnd"/>
      <w:r w:rsidR="001E2105">
        <w:rPr>
          <w:i/>
          <w:sz w:val="24"/>
        </w:rPr>
        <w:t xml:space="preserve"> Measure </w:t>
      </w:r>
      <w:r w:rsidR="001E2105">
        <w:rPr>
          <w:sz w:val="24"/>
        </w:rPr>
        <w:t>for our learners and families in the yea</w:t>
      </w:r>
      <w:r w:rsidR="00DF6CA1">
        <w:rPr>
          <w:sz w:val="24"/>
        </w:rPr>
        <w:t xml:space="preserve">r ahead and beyond.  At </w:t>
      </w:r>
      <w:proofErr w:type="spellStart"/>
      <w:r w:rsidR="00DF6CA1">
        <w:rPr>
          <w:sz w:val="24"/>
        </w:rPr>
        <w:t>Waverely</w:t>
      </w:r>
      <w:proofErr w:type="spellEnd"/>
      <w:r w:rsidR="001E2105">
        <w:rPr>
          <w:sz w:val="24"/>
        </w:rPr>
        <w:t xml:space="preserve"> Academy, we believe that </w:t>
      </w:r>
      <w:r w:rsidR="001E2105">
        <w:rPr>
          <w:i/>
          <w:sz w:val="24"/>
        </w:rPr>
        <w:t>Learning is the Key</w:t>
      </w:r>
      <w:r w:rsidR="001E2105">
        <w:rPr>
          <w:sz w:val="24"/>
        </w:rPr>
        <w:t xml:space="preserve"> and as an academy family, we can rise with challenges to excel in the 21</w:t>
      </w:r>
      <w:r w:rsidR="001E2105" w:rsidRPr="001E2105">
        <w:rPr>
          <w:sz w:val="24"/>
          <w:vertAlign w:val="superscript"/>
        </w:rPr>
        <w:t>st</w:t>
      </w:r>
      <w:r w:rsidR="001E2105">
        <w:rPr>
          <w:sz w:val="24"/>
        </w:rPr>
        <w:t xml:space="preserve"> Century.</w:t>
      </w:r>
    </w:p>
    <w:p w:rsidR="001E2105" w:rsidRDefault="001E2105" w:rsidP="001E2105">
      <w:pPr>
        <w:jc w:val="both"/>
        <w:rPr>
          <w:sz w:val="24"/>
        </w:rPr>
      </w:pPr>
    </w:p>
    <w:p w:rsidR="00581431" w:rsidRDefault="00581431" w:rsidP="001E2105">
      <w:pPr>
        <w:jc w:val="both"/>
        <w:rPr>
          <w:sz w:val="24"/>
        </w:rPr>
      </w:pPr>
    </w:p>
    <w:p w:rsidR="001E2105" w:rsidRPr="001A3203" w:rsidRDefault="005A3254" w:rsidP="001E2105">
      <w:pPr>
        <w:jc w:val="both"/>
        <w:rPr>
          <w:b/>
          <w:color w:val="C00000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525769F3" wp14:editId="7E88782C">
            <wp:simplePos x="0" y="0"/>
            <wp:positionH relativeFrom="column">
              <wp:posOffset>3295650</wp:posOffset>
            </wp:positionH>
            <wp:positionV relativeFrom="paragraph">
              <wp:posOffset>257175</wp:posOffset>
            </wp:positionV>
            <wp:extent cx="2802255" cy="18002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5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105" w:rsidRPr="001A3203">
        <w:rPr>
          <w:b/>
          <w:color w:val="C00000"/>
          <w:sz w:val="24"/>
        </w:rPr>
        <w:t>Strategy</w:t>
      </w:r>
    </w:p>
    <w:p w:rsidR="00F21044" w:rsidRPr="00F21044" w:rsidRDefault="00F21044" w:rsidP="001E2105">
      <w:pPr>
        <w:jc w:val="both"/>
        <w:rPr>
          <w:color w:val="00B050"/>
          <w:sz w:val="24"/>
        </w:rPr>
      </w:pPr>
      <w:r>
        <w:rPr>
          <w:sz w:val="24"/>
        </w:rPr>
        <w:t xml:space="preserve">Each </w:t>
      </w:r>
      <w:r>
        <w:rPr>
          <w:i/>
          <w:sz w:val="24"/>
        </w:rPr>
        <w:t>Core Value</w:t>
      </w:r>
      <w:r>
        <w:rPr>
          <w:sz w:val="24"/>
        </w:rPr>
        <w:t xml:space="preserve"> is linked to a </w:t>
      </w:r>
      <w:r w:rsidR="00506B33">
        <w:rPr>
          <w:i/>
          <w:sz w:val="24"/>
        </w:rPr>
        <w:t>rainbow c</w:t>
      </w:r>
      <w:r w:rsidR="001A3203">
        <w:rPr>
          <w:i/>
          <w:sz w:val="24"/>
        </w:rPr>
        <w:t>olour</w:t>
      </w:r>
      <w:r>
        <w:rPr>
          <w:i/>
          <w:sz w:val="24"/>
        </w:rPr>
        <w:t xml:space="preserve">. </w:t>
      </w:r>
      <w:r w:rsidR="001A3203">
        <w:rPr>
          <w:sz w:val="24"/>
        </w:rPr>
        <w:t>Each colour</w:t>
      </w:r>
      <w:r>
        <w:rPr>
          <w:sz w:val="24"/>
        </w:rPr>
        <w:t xml:space="preserve"> will come to symbolise and embody its </w:t>
      </w:r>
      <w:r>
        <w:rPr>
          <w:i/>
          <w:sz w:val="24"/>
        </w:rPr>
        <w:t>Core Value</w:t>
      </w:r>
      <w:r>
        <w:rPr>
          <w:sz w:val="24"/>
        </w:rPr>
        <w:t xml:space="preserve">.  Our </w:t>
      </w:r>
      <w:r>
        <w:rPr>
          <w:i/>
          <w:sz w:val="24"/>
        </w:rPr>
        <w:t>Rewards Strategy</w:t>
      </w:r>
      <w:r>
        <w:rPr>
          <w:sz w:val="24"/>
        </w:rPr>
        <w:t xml:space="preserve"> and </w:t>
      </w:r>
      <w:r>
        <w:rPr>
          <w:i/>
          <w:sz w:val="24"/>
        </w:rPr>
        <w:t>Ethos</w:t>
      </w:r>
      <w:r>
        <w:rPr>
          <w:sz w:val="24"/>
        </w:rPr>
        <w:t xml:space="preserve"> will both be securely linked to </w:t>
      </w:r>
      <w:r w:rsidR="001A3203">
        <w:rPr>
          <w:i/>
          <w:sz w:val="24"/>
        </w:rPr>
        <w:t>the Waverley Rainbow</w:t>
      </w:r>
      <w:r w:rsidR="00506B33">
        <w:rPr>
          <w:sz w:val="24"/>
        </w:rPr>
        <w:t xml:space="preserve"> Awards.</w:t>
      </w:r>
      <w:r>
        <w:rPr>
          <w:sz w:val="24"/>
        </w:rPr>
        <w:t xml:space="preserve">  In lessons, colleagues will explicitly link learning to </w:t>
      </w:r>
      <w:r w:rsidR="001A3203">
        <w:rPr>
          <w:i/>
          <w:sz w:val="24"/>
        </w:rPr>
        <w:t>Waverley Rainbow</w:t>
      </w:r>
      <w:r w:rsidR="00506B33">
        <w:rPr>
          <w:sz w:val="24"/>
        </w:rPr>
        <w:t xml:space="preserve">, building </w:t>
      </w:r>
      <w:r w:rsidR="005A3254">
        <w:rPr>
          <w:sz w:val="24"/>
        </w:rPr>
        <w:t>up an</w:t>
      </w:r>
      <w:r w:rsidR="00506B33">
        <w:rPr>
          <w:sz w:val="24"/>
        </w:rPr>
        <w:t xml:space="preserve"> emotional </w:t>
      </w:r>
      <w:r w:rsidR="005A3254">
        <w:rPr>
          <w:sz w:val="24"/>
        </w:rPr>
        <w:t xml:space="preserve">literacy rainbow for each child. </w:t>
      </w:r>
      <w:r>
        <w:rPr>
          <w:sz w:val="24"/>
        </w:rPr>
        <w:t>This concept is outlined below.</w:t>
      </w:r>
      <w:r w:rsidR="005A3254" w:rsidRPr="005A3254">
        <w:rPr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4314"/>
      </w:tblGrid>
      <w:tr w:rsidR="00F21044" w:rsidTr="001A3203">
        <w:tc>
          <w:tcPr>
            <w:tcW w:w="1668" w:type="dxa"/>
            <w:shd w:val="clear" w:color="auto" w:fill="00B0F0"/>
            <w:vAlign w:val="center"/>
          </w:tcPr>
          <w:p w:rsidR="001E2105" w:rsidRPr="00F21044" w:rsidRDefault="00581431" w:rsidP="00F21044">
            <w:pPr>
              <w:jc w:val="center"/>
              <w:rPr>
                <w:b/>
                <w:sz w:val="24"/>
              </w:rPr>
            </w:pPr>
            <w:r w:rsidRPr="00F21044">
              <w:rPr>
                <w:b/>
                <w:sz w:val="24"/>
              </w:rPr>
              <w:t>Resilience</w:t>
            </w:r>
          </w:p>
        </w:tc>
        <w:tc>
          <w:tcPr>
            <w:tcW w:w="3260" w:type="dxa"/>
          </w:tcPr>
          <w:p w:rsidR="001E2105" w:rsidRDefault="001A3203" w:rsidP="00F21044">
            <w:pPr>
              <w:jc w:val="center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321704" wp14:editId="3FA9FDDF">
                  <wp:extent cx="1528712" cy="1504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712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shd w:val="clear" w:color="auto" w:fill="00B0F0"/>
          </w:tcPr>
          <w:p w:rsidR="001E2105" w:rsidRDefault="00F21044" w:rsidP="00F2104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Working hard and overcoming setbacks</w:t>
            </w:r>
          </w:p>
          <w:p w:rsidR="00F21044" w:rsidRDefault="00F21044" w:rsidP="00F2104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Working over a longer period to reach a goal</w:t>
            </w:r>
          </w:p>
          <w:p w:rsidR="00F21044" w:rsidRDefault="00F21044" w:rsidP="00F2104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Learning from our experiences</w:t>
            </w:r>
          </w:p>
          <w:p w:rsidR="00F21044" w:rsidRPr="00F21044" w:rsidRDefault="00F21044" w:rsidP="00F2104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Keeping going</w:t>
            </w:r>
          </w:p>
        </w:tc>
      </w:tr>
      <w:tr w:rsidR="00F21044" w:rsidTr="001A3203">
        <w:tc>
          <w:tcPr>
            <w:tcW w:w="1668" w:type="dxa"/>
            <w:shd w:val="clear" w:color="auto" w:fill="FF0000"/>
            <w:vAlign w:val="center"/>
          </w:tcPr>
          <w:p w:rsidR="001E2105" w:rsidRDefault="00581431" w:rsidP="00F21044">
            <w:pPr>
              <w:jc w:val="center"/>
              <w:rPr>
                <w:sz w:val="24"/>
              </w:rPr>
            </w:pPr>
            <w:r w:rsidRPr="00F21044">
              <w:rPr>
                <w:b/>
                <w:sz w:val="24"/>
              </w:rPr>
              <w:t>Empathy</w:t>
            </w:r>
          </w:p>
        </w:tc>
        <w:tc>
          <w:tcPr>
            <w:tcW w:w="3260" w:type="dxa"/>
          </w:tcPr>
          <w:p w:rsidR="001E2105" w:rsidRDefault="001A3203" w:rsidP="00F21044">
            <w:pPr>
              <w:jc w:val="center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423462" wp14:editId="42E074C9">
                  <wp:extent cx="1419225" cy="139804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215" cy="140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shd w:val="clear" w:color="auto" w:fill="FF0000"/>
          </w:tcPr>
          <w:p w:rsidR="001E2105" w:rsidRDefault="00F21044" w:rsidP="00F2104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When we show our peers that we care, that we understand how they feel and that we can help</w:t>
            </w:r>
          </w:p>
          <w:p w:rsidR="00F21044" w:rsidRDefault="00F21044" w:rsidP="00F2104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Working together to a shared goal</w:t>
            </w:r>
          </w:p>
          <w:p w:rsidR="00F21044" w:rsidRDefault="00F21044" w:rsidP="00F2104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Pooling resources so that we all benefit equally</w:t>
            </w:r>
          </w:p>
          <w:p w:rsidR="00F21044" w:rsidRPr="00F21044" w:rsidRDefault="00F21044" w:rsidP="00F2104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Communicating</w:t>
            </w:r>
          </w:p>
        </w:tc>
      </w:tr>
      <w:tr w:rsidR="00F21044" w:rsidTr="001A3203">
        <w:tc>
          <w:tcPr>
            <w:tcW w:w="1668" w:type="dxa"/>
            <w:shd w:val="clear" w:color="auto" w:fill="7030A0"/>
            <w:vAlign w:val="center"/>
          </w:tcPr>
          <w:p w:rsidR="001E2105" w:rsidRPr="00F21044" w:rsidRDefault="00581431" w:rsidP="00F21044">
            <w:pPr>
              <w:jc w:val="center"/>
              <w:rPr>
                <w:b/>
                <w:sz w:val="24"/>
              </w:rPr>
            </w:pPr>
            <w:r w:rsidRPr="00F21044">
              <w:rPr>
                <w:b/>
                <w:sz w:val="24"/>
              </w:rPr>
              <w:t>Aspiration</w:t>
            </w:r>
          </w:p>
        </w:tc>
        <w:tc>
          <w:tcPr>
            <w:tcW w:w="3260" w:type="dxa"/>
          </w:tcPr>
          <w:p w:rsidR="001E2105" w:rsidRDefault="001A3203" w:rsidP="00F21044">
            <w:pPr>
              <w:jc w:val="center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2FFE7E" wp14:editId="3242EA03">
                  <wp:extent cx="1104900" cy="118674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86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shd w:val="clear" w:color="auto" w:fill="7030A0"/>
          </w:tcPr>
          <w:p w:rsidR="001E2105" w:rsidRDefault="00F21044" w:rsidP="00F2104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Presenting what we have learned or done</w:t>
            </w:r>
          </w:p>
          <w:p w:rsidR="00F21044" w:rsidRDefault="00F21044" w:rsidP="00F2104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Explaining ourselves</w:t>
            </w:r>
          </w:p>
          <w:p w:rsidR="00F21044" w:rsidRDefault="00F21044" w:rsidP="00F2104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Sharing our work with others within and outside our academy </w:t>
            </w:r>
          </w:p>
          <w:p w:rsidR="00F21044" w:rsidRDefault="00F21044" w:rsidP="00F2104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Understanding the bigger picture</w:t>
            </w:r>
          </w:p>
          <w:p w:rsidR="00F21044" w:rsidRPr="00F21044" w:rsidRDefault="00F21044" w:rsidP="00F2104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Leading</w:t>
            </w:r>
          </w:p>
        </w:tc>
      </w:tr>
      <w:tr w:rsidR="00F21044" w:rsidTr="001A3203">
        <w:tc>
          <w:tcPr>
            <w:tcW w:w="1668" w:type="dxa"/>
            <w:shd w:val="clear" w:color="auto" w:fill="00B050"/>
            <w:vAlign w:val="center"/>
          </w:tcPr>
          <w:p w:rsidR="001E2105" w:rsidRPr="00F21044" w:rsidRDefault="00581431" w:rsidP="00F21044">
            <w:pPr>
              <w:jc w:val="center"/>
              <w:rPr>
                <w:b/>
                <w:sz w:val="24"/>
              </w:rPr>
            </w:pPr>
            <w:r w:rsidRPr="00F21044">
              <w:rPr>
                <w:b/>
                <w:sz w:val="24"/>
              </w:rPr>
              <w:t>Contribution</w:t>
            </w:r>
          </w:p>
        </w:tc>
        <w:tc>
          <w:tcPr>
            <w:tcW w:w="3260" w:type="dxa"/>
          </w:tcPr>
          <w:p w:rsidR="001E2105" w:rsidRDefault="001A3203" w:rsidP="00F21044">
            <w:pPr>
              <w:jc w:val="center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D0E1F0" wp14:editId="39787513">
                  <wp:extent cx="1733550" cy="142973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429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shd w:val="clear" w:color="auto" w:fill="00B050"/>
          </w:tcPr>
          <w:p w:rsidR="001E2105" w:rsidRDefault="00F21044" w:rsidP="00F2104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Playing our part</w:t>
            </w:r>
          </w:p>
          <w:p w:rsidR="00F21044" w:rsidRDefault="00F21044" w:rsidP="00F2104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Doing the right thing, even when no-one is looking</w:t>
            </w:r>
          </w:p>
          <w:p w:rsidR="00F21044" w:rsidRDefault="00F21044" w:rsidP="00F2104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Being part of a team</w:t>
            </w:r>
          </w:p>
          <w:p w:rsidR="00F21044" w:rsidRDefault="00F21044" w:rsidP="00F2104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Supporting others</w:t>
            </w:r>
          </w:p>
          <w:p w:rsidR="00F21044" w:rsidRDefault="00F21044" w:rsidP="00F2104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Trying our best</w:t>
            </w:r>
          </w:p>
          <w:p w:rsidR="00F21044" w:rsidRPr="00F21044" w:rsidRDefault="00F21044" w:rsidP="00F2104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Leading a team</w:t>
            </w:r>
          </w:p>
        </w:tc>
      </w:tr>
      <w:tr w:rsidR="00F21044" w:rsidTr="001A3203">
        <w:tc>
          <w:tcPr>
            <w:tcW w:w="1668" w:type="dxa"/>
            <w:shd w:val="clear" w:color="auto" w:fill="FFFF00"/>
            <w:vAlign w:val="center"/>
          </w:tcPr>
          <w:p w:rsidR="001E2105" w:rsidRPr="00F21044" w:rsidRDefault="00581431" w:rsidP="00F21044">
            <w:pPr>
              <w:jc w:val="center"/>
              <w:rPr>
                <w:b/>
                <w:sz w:val="24"/>
              </w:rPr>
            </w:pPr>
            <w:r w:rsidRPr="00F21044">
              <w:rPr>
                <w:b/>
                <w:sz w:val="24"/>
              </w:rPr>
              <w:lastRenderedPageBreak/>
              <w:t>Happiness</w:t>
            </w:r>
          </w:p>
        </w:tc>
        <w:tc>
          <w:tcPr>
            <w:tcW w:w="3260" w:type="dxa"/>
          </w:tcPr>
          <w:p w:rsidR="001E2105" w:rsidRDefault="001A3203" w:rsidP="00F21044">
            <w:pPr>
              <w:jc w:val="center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7CAA4D" wp14:editId="069E3447">
                  <wp:extent cx="1428750" cy="120315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203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shd w:val="clear" w:color="auto" w:fill="FFFF00"/>
          </w:tcPr>
          <w:p w:rsidR="001E2105" w:rsidRDefault="00F21044" w:rsidP="00F2104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Sharing our thoughts with others</w:t>
            </w:r>
          </w:p>
          <w:p w:rsidR="00F21044" w:rsidRDefault="00F21044" w:rsidP="00F2104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Showing that we enjoy what we do</w:t>
            </w:r>
          </w:p>
          <w:p w:rsidR="00F21044" w:rsidRDefault="00F21044" w:rsidP="00F2104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Rewarding each other</w:t>
            </w:r>
          </w:p>
          <w:p w:rsidR="00F21044" w:rsidRDefault="00F21044" w:rsidP="00F2104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Having personal goals</w:t>
            </w:r>
          </w:p>
          <w:p w:rsidR="00F21044" w:rsidRDefault="00F21044" w:rsidP="00F2104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Reaching a target</w:t>
            </w:r>
          </w:p>
          <w:p w:rsidR="00F21044" w:rsidRPr="00F21044" w:rsidRDefault="00F21044" w:rsidP="00F2104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Improving and getting better at something – making progress</w:t>
            </w:r>
          </w:p>
        </w:tc>
      </w:tr>
    </w:tbl>
    <w:p w:rsidR="00F21044" w:rsidRDefault="00F21044" w:rsidP="001E2105">
      <w:pPr>
        <w:jc w:val="both"/>
        <w:rPr>
          <w:sz w:val="24"/>
        </w:rPr>
      </w:pPr>
    </w:p>
    <w:p w:rsidR="00A04E6E" w:rsidRPr="001A3203" w:rsidRDefault="00A04E6E" w:rsidP="00A04E6E">
      <w:pPr>
        <w:jc w:val="both"/>
        <w:rPr>
          <w:b/>
          <w:color w:val="C00000"/>
          <w:sz w:val="24"/>
        </w:rPr>
      </w:pPr>
      <w:r w:rsidRPr="001A3203">
        <w:rPr>
          <w:b/>
          <w:color w:val="C00000"/>
          <w:sz w:val="24"/>
        </w:rPr>
        <w:t>Rewards</w:t>
      </w:r>
    </w:p>
    <w:p w:rsidR="00A04E6E" w:rsidRDefault="00A04E6E" w:rsidP="00A04E6E">
      <w:pPr>
        <w:jc w:val="both"/>
        <w:rPr>
          <w:sz w:val="24"/>
        </w:rPr>
      </w:pPr>
      <w:r>
        <w:rPr>
          <w:sz w:val="24"/>
        </w:rPr>
        <w:t xml:space="preserve">Teachers will distribute token points for each of the </w:t>
      </w:r>
      <w:r>
        <w:rPr>
          <w:i/>
          <w:sz w:val="24"/>
        </w:rPr>
        <w:t>Core Values</w:t>
      </w:r>
      <w:r>
        <w:rPr>
          <w:sz w:val="24"/>
        </w:rPr>
        <w:t xml:space="preserve"> – for example where a child demonstrates leadership skills in learning, they will receive a </w:t>
      </w:r>
      <w:r w:rsidR="001A3203">
        <w:rPr>
          <w:i/>
          <w:sz w:val="24"/>
        </w:rPr>
        <w:t>aspiration</w:t>
      </w:r>
      <w:r>
        <w:rPr>
          <w:i/>
          <w:sz w:val="24"/>
        </w:rPr>
        <w:t xml:space="preserve"> </w:t>
      </w:r>
      <w:r>
        <w:rPr>
          <w:sz w:val="24"/>
        </w:rPr>
        <w:t xml:space="preserve">Token, where a child supports one of their peers, perhaps on the playground, they will be awarded a </w:t>
      </w:r>
      <w:r w:rsidR="001A3203">
        <w:rPr>
          <w:i/>
          <w:sz w:val="24"/>
        </w:rPr>
        <w:t>empathy</w:t>
      </w:r>
      <w:r w:rsidR="00506B33">
        <w:rPr>
          <w:i/>
          <w:sz w:val="24"/>
        </w:rPr>
        <w:t xml:space="preserve"> </w:t>
      </w:r>
      <w:r>
        <w:rPr>
          <w:sz w:val="24"/>
        </w:rPr>
        <w:t>Token.  Th</w:t>
      </w:r>
      <w:r w:rsidR="005C18CD">
        <w:rPr>
          <w:sz w:val="24"/>
        </w:rPr>
        <w:t xml:space="preserve">e tokens will be collected in </w:t>
      </w:r>
      <w:r>
        <w:rPr>
          <w:sz w:val="24"/>
        </w:rPr>
        <w:t>c</w:t>
      </w:r>
      <w:r w:rsidR="00506B33">
        <w:rPr>
          <w:sz w:val="24"/>
        </w:rPr>
        <w:t>entral container</w:t>
      </w:r>
      <w:r w:rsidR="005C18CD">
        <w:rPr>
          <w:sz w:val="24"/>
        </w:rPr>
        <w:t>s</w:t>
      </w:r>
      <w:r w:rsidR="00506B33">
        <w:rPr>
          <w:sz w:val="24"/>
        </w:rPr>
        <w:t>, located in each classroom</w:t>
      </w:r>
      <w:r>
        <w:rPr>
          <w:sz w:val="24"/>
        </w:rPr>
        <w:t xml:space="preserve">.  Each week, school council will weight that week’s tokens and report back on which of the </w:t>
      </w:r>
      <w:r>
        <w:rPr>
          <w:i/>
          <w:sz w:val="24"/>
        </w:rPr>
        <w:t xml:space="preserve">Core Values </w:t>
      </w:r>
      <w:r>
        <w:rPr>
          <w:sz w:val="24"/>
        </w:rPr>
        <w:t xml:space="preserve">we have exhibited most in school, this will be reported in our weekly </w:t>
      </w:r>
      <w:r w:rsidR="00506B33">
        <w:rPr>
          <w:i/>
          <w:sz w:val="24"/>
        </w:rPr>
        <w:t>Rainbow Awards</w:t>
      </w:r>
      <w:r>
        <w:rPr>
          <w:i/>
          <w:sz w:val="24"/>
        </w:rPr>
        <w:t xml:space="preserve"> </w:t>
      </w:r>
      <w:r w:rsidR="00506B33">
        <w:rPr>
          <w:sz w:val="24"/>
        </w:rPr>
        <w:t xml:space="preserve">assembly, </w:t>
      </w:r>
      <w:r>
        <w:rPr>
          <w:sz w:val="24"/>
        </w:rPr>
        <w:t xml:space="preserve">where what we have done well will be celebrated and what our focus should be will be explained for the week ahead.  </w:t>
      </w:r>
    </w:p>
    <w:p w:rsidR="00A04E6E" w:rsidRPr="00506B33" w:rsidRDefault="00506B33" w:rsidP="00A04E6E">
      <w:pPr>
        <w:jc w:val="both"/>
        <w:rPr>
          <w:b/>
          <w:color w:val="C00000"/>
          <w:sz w:val="24"/>
        </w:rPr>
      </w:pPr>
      <w:r w:rsidRPr="00506B33">
        <w:rPr>
          <w:b/>
          <w:color w:val="C00000"/>
          <w:sz w:val="24"/>
        </w:rPr>
        <w:t xml:space="preserve">Waverley Rainbow Awards </w:t>
      </w:r>
      <w:r w:rsidR="00A04E6E" w:rsidRPr="00506B33">
        <w:rPr>
          <w:b/>
          <w:color w:val="C00000"/>
          <w:sz w:val="24"/>
        </w:rPr>
        <w:t>Assembly</w:t>
      </w:r>
    </w:p>
    <w:p w:rsidR="00A04E6E" w:rsidRPr="007242E1" w:rsidRDefault="00A04E6E" w:rsidP="00A04E6E">
      <w:pPr>
        <w:jc w:val="both"/>
        <w:rPr>
          <w:sz w:val="24"/>
        </w:rPr>
      </w:pPr>
      <w:r>
        <w:rPr>
          <w:sz w:val="24"/>
        </w:rPr>
        <w:t xml:space="preserve">As well as reporting back on that week’s </w:t>
      </w:r>
      <w:r>
        <w:rPr>
          <w:i/>
          <w:sz w:val="24"/>
        </w:rPr>
        <w:t>Core Values</w:t>
      </w:r>
      <w:r>
        <w:rPr>
          <w:sz w:val="24"/>
        </w:rPr>
        <w:t xml:space="preserve">, the </w:t>
      </w:r>
      <w:r w:rsidR="00506B33">
        <w:rPr>
          <w:i/>
          <w:sz w:val="24"/>
        </w:rPr>
        <w:t>Waverley Rainbow Awards</w:t>
      </w:r>
      <w:r>
        <w:rPr>
          <w:i/>
          <w:sz w:val="24"/>
        </w:rPr>
        <w:t xml:space="preserve"> </w:t>
      </w:r>
      <w:r>
        <w:rPr>
          <w:sz w:val="24"/>
        </w:rPr>
        <w:t>assembly will be an opportunity for each teacher to select two children to receiv</w:t>
      </w:r>
      <w:r w:rsidR="00506B33">
        <w:rPr>
          <w:sz w:val="24"/>
        </w:rPr>
        <w:t xml:space="preserve">e a specific mention and </w:t>
      </w:r>
      <w:r>
        <w:rPr>
          <w:sz w:val="24"/>
        </w:rPr>
        <w:t xml:space="preserve">postcard, which will be awarded based on one of the </w:t>
      </w:r>
      <w:r w:rsidR="00506B33">
        <w:rPr>
          <w:i/>
          <w:sz w:val="24"/>
        </w:rPr>
        <w:t>Rainbow Awards</w:t>
      </w:r>
      <w:r>
        <w:rPr>
          <w:sz w:val="24"/>
        </w:rPr>
        <w:t xml:space="preserve">, linked directly to </w:t>
      </w:r>
      <w:r>
        <w:rPr>
          <w:i/>
          <w:sz w:val="24"/>
        </w:rPr>
        <w:t>Core Values</w:t>
      </w:r>
      <w:r>
        <w:rPr>
          <w:sz w:val="24"/>
        </w:rPr>
        <w:t xml:space="preserve">.  For example, a child who has improved the quality of their writing may receive a specific mention for </w:t>
      </w:r>
      <w:r w:rsidR="005C18CD">
        <w:rPr>
          <w:i/>
          <w:sz w:val="24"/>
        </w:rPr>
        <w:t>happiness</w:t>
      </w:r>
      <w:r>
        <w:rPr>
          <w:sz w:val="24"/>
        </w:rPr>
        <w:t xml:space="preserve">, their parents will be invited to the </w:t>
      </w:r>
      <w:r w:rsidR="00506B33">
        <w:rPr>
          <w:i/>
          <w:sz w:val="24"/>
        </w:rPr>
        <w:t>Waverley Rainbow awards</w:t>
      </w:r>
      <w:r>
        <w:rPr>
          <w:i/>
          <w:sz w:val="24"/>
        </w:rPr>
        <w:t xml:space="preserve"> </w:t>
      </w:r>
      <w:r>
        <w:rPr>
          <w:sz w:val="24"/>
        </w:rPr>
        <w:t>assembly an</w:t>
      </w:r>
      <w:r w:rsidR="00506B33">
        <w:rPr>
          <w:sz w:val="24"/>
        </w:rPr>
        <w:t xml:space="preserve">d the child will receive a post card. </w:t>
      </w:r>
      <w:r w:rsidR="007242E1">
        <w:rPr>
          <w:sz w:val="24"/>
        </w:rPr>
        <w:t>Any child r</w:t>
      </w:r>
      <w:r w:rsidR="00506B33">
        <w:rPr>
          <w:sz w:val="24"/>
        </w:rPr>
        <w:t>eceiving a specific mention in</w:t>
      </w:r>
      <w:r w:rsidR="007242E1">
        <w:rPr>
          <w:sz w:val="24"/>
        </w:rPr>
        <w:t xml:space="preserve"> the weekly </w:t>
      </w:r>
      <w:r w:rsidR="00506B33">
        <w:rPr>
          <w:sz w:val="24"/>
        </w:rPr>
        <w:t>Rainbow A</w:t>
      </w:r>
      <w:r w:rsidR="007242E1">
        <w:rPr>
          <w:sz w:val="24"/>
        </w:rPr>
        <w:t>ssembly</w:t>
      </w:r>
      <w:r w:rsidR="00506B33">
        <w:rPr>
          <w:sz w:val="24"/>
        </w:rPr>
        <w:t xml:space="preserve"> awards</w:t>
      </w:r>
      <w:r w:rsidR="007242E1">
        <w:rPr>
          <w:sz w:val="24"/>
        </w:rPr>
        <w:t xml:space="preserve"> will enter </w:t>
      </w:r>
      <w:r w:rsidR="005C18CD">
        <w:rPr>
          <w:sz w:val="24"/>
        </w:rPr>
        <w:t xml:space="preserve">a </w:t>
      </w:r>
      <w:r w:rsidR="00506B33">
        <w:rPr>
          <w:sz w:val="24"/>
        </w:rPr>
        <w:t>termly draw</w:t>
      </w:r>
      <w:r w:rsidR="005C18CD">
        <w:rPr>
          <w:sz w:val="24"/>
        </w:rPr>
        <w:t xml:space="preserve"> for a</w:t>
      </w:r>
      <w:r w:rsidR="00506B33">
        <w:rPr>
          <w:sz w:val="24"/>
        </w:rPr>
        <w:t xml:space="preserve"> Waverley core value pin</w:t>
      </w:r>
      <w:r w:rsidR="007242E1">
        <w:rPr>
          <w:sz w:val="24"/>
        </w:rPr>
        <w:t>.</w:t>
      </w:r>
    </w:p>
    <w:p w:rsidR="00A04E6E" w:rsidRPr="00506B33" w:rsidRDefault="00506B33" w:rsidP="00A04E6E">
      <w:pPr>
        <w:jc w:val="both"/>
        <w:rPr>
          <w:b/>
          <w:color w:val="C00000"/>
          <w:sz w:val="24"/>
        </w:rPr>
      </w:pPr>
      <w:r w:rsidRPr="00506B33">
        <w:rPr>
          <w:b/>
          <w:color w:val="C00000"/>
          <w:sz w:val="24"/>
        </w:rPr>
        <w:t>Class Dojo</w:t>
      </w:r>
    </w:p>
    <w:p w:rsidR="00A04E6E" w:rsidRDefault="00506B33" w:rsidP="00A04E6E">
      <w:pPr>
        <w:jc w:val="both"/>
        <w:rPr>
          <w:i/>
          <w:sz w:val="24"/>
        </w:rPr>
      </w:pPr>
      <w:r>
        <w:rPr>
          <w:i/>
          <w:sz w:val="24"/>
        </w:rPr>
        <w:t>Dojo</w:t>
      </w:r>
      <w:r w:rsidR="007242E1">
        <w:rPr>
          <w:sz w:val="24"/>
        </w:rPr>
        <w:t xml:space="preserve"> messages will</w:t>
      </w:r>
      <w:r>
        <w:rPr>
          <w:sz w:val="24"/>
        </w:rPr>
        <w:t xml:space="preserve"> always be linked directly to Rainbow Core Value award</w:t>
      </w:r>
      <w:r w:rsidR="007242E1">
        <w:rPr>
          <w:i/>
          <w:sz w:val="24"/>
        </w:rPr>
        <w:t>.</w:t>
      </w:r>
    </w:p>
    <w:p w:rsidR="007242E1" w:rsidRPr="00506B33" w:rsidRDefault="007242E1" w:rsidP="007242E1">
      <w:pPr>
        <w:jc w:val="both"/>
        <w:rPr>
          <w:b/>
          <w:color w:val="C00000"/>
          <w:sz w:val="24"/>
        </w:rPr>
      </w:pPr>
      <w:r w:rsidRPr="00506B33">
        <w:rPr>
          <w:b/>
          <w:color w:val="C00000"/>
          <w:sz w:val="24"/>
        </w:rPr>
        <w:t>Twitter</w:t>
      </w:r>
    </w:p>
    <w:p w:rsidR="007242E1" w:rsidRDefault="007242E1" w:rsidP="007242E1">
      <w:pPr>
        <w:jc w:val="both"/>
        <w:rPr>
          <w:sz w:val="24"/>
        </w:rPr>
      </w:pPr>
      <w:r>
        <w:rPr>
          <w:sz w:val="24"/>
        </w:rPr>
        <w:t xml:space="preserve">We will regularly tweet our success and these will always be linked with </w:t>
      </w:r>
      <w:r w:rsidR="00506B33">
        <w:rPr>
          <w:i/>
          <w:sz w:val="24"/>
        </w:rPr>
        <w:t xml:space="preserve">the </w:t>
      </w:r>
      <w:proofErr w:type="spellStart"/>
      <w:r w:rsidR="00506B33">
        <w:rPr>
          <w:i/>
          <w:sz w:val="24"/>
        </w:rPr>
        <w:t>Waverely</w:t>
      </w:r>
      <w:proofErr w:type="spellEnd"/>
      <w:r w:rsidR="00506B33">
        <w:rPr>
          <w:i/>
          <w:sz w:val="24"/>
        </w:rPr>
        <w:t xml:space="preserve"> Rainbow Awards</w:t>
      </w:r>
      <w:r>
        <w:rPr>
          <w:sz w:val="24"/>
        </w:rPr>
        <w:t>.</w:t>
      </w:r>
    </w:p>
    <w:p w:rsidR="007242E1" w:rsidRPr="00506B33" w:rsidRDefault="007242E1" w:rsidP="007242E1">
      <w:pPr>
        <w:jc w:val="both"/>
        <w:rPr>
          <w:b/>
          <w:color w:val="C00000"/>
          <w:sz w:val="24"/>
        </w:rPr>
      </w:pPr>
      <w:r w:rsidRPr="00506B33">
        <w:rPr>
          <w:b/>
          <w:color w:val="C00000"/>
          <w:sz w:val="24"/>
        </w:rPr>
        <w:t>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42E1" w:rsidTr="00506B33">
        <w:tc>
          <w:tcPr>
            <w:tcW w:w="3080" w:type="dxa"/>
            <w:shd w:val="clear" w:color="auto" w:fill="C00000"/>
          </w:tcPr>
          <w:p w:rsidR="007242E1" w:rsidRPr="007242E1" w:rsidRDefault="007242E1" w:rsidP="007242E1">
            <w:pPr>
              <w:jc w:val="center"/>
              <w:rPr>
                <w:b/>
                <w:sz w:val="24"/>
              </w:rPr>
            </w:pPr>
            <w:r w:rsidRPr="007242E1">
              <w:rPr>
                <w:b/>
                <w:sz w:val="24"/>
              </w:rPr>
              <w:t>Who</w:t>
            </w:r>
          </w:p>
        </w:tc>
        <w:tc>
          <w:tcPr>
            <w:tcW w:w="3081" w:type="dxa"/>
            <w:shd w:val="clear" w:color="auto" w:fill="C00000"/>
          </w:tcPr>
          <w:p w:rsidR="007242E1" w:rsidRPr="007242E1" w:rsidRDefault="007242E1" w:rsidP="007242E1">
            <w:pPr>
              <w:jc w:val="center"/>
              <w:rPr>
                <w:b/>
                <w:sz w:val="24"/>
              </w:rPr>
            </w:pPr>
            <w:r w:rsidRPr="007242E1">
              <w:rPr>
                <w:b/>
                <w:sz w:val="24"/>
              </w:rPr>
              <w:t>How</w:t>
            </w:r>
          </w:p>
        </w:tc>
        <w:tc>
          <w:tcPr>
            <w:tcW w:w="3081" w:type="dxa"/>
            <w:shd w:val="clear" w:color="auto" w:fill="C00000"/>
          </w:tcPr>
          <w:p w:rsidR="007242E1" w:rsidRPr="007242E1" w:rsidRDefault="007242E1" w:rsidP="007242E1">
            <w:pPr>
              <w:jc w:val="center"/>
              <w:rPr>
                <w:b/>
                <w:sz w:val="24"/>
              </w:rPr>
            </w:pPr>
            <w:r w:rsidRPr="007242E1">
              <w:rPr>
                <w:b/>
                <w:sz w:val="24"/>
              </w:rPr>
              <w:t>When</w:t>
            </w:r>
          </w:p>
        </w:tc>
      </w:tr>
      <w:tr w:rsidR="007242E1" w:rsidTr="007242E1">
        <w:tc>
          <w:tcPr>
            <w:tcW w:w="3080" w:type="dxa"/>
          </w:tcPr>
          <w:p w:rsidR="007242E1" w:rsidRPr="007242E1" w:rsidRDefault="007242E1" w:rsidP="007242E1">
            <w:pPr>
              <w:jc w:val="both"/>
              <w:rPr>
                <w:sz w:val="24"/>
              </w:rPr>
            </w:pPr>
            <w:r w:rsidRPr="007242E1">
              <w:rPr>
                <w:sz w:val="24"/>
              </w:rPr>
              <w:t>Children</w:t>
            </w:r>
          </w:p>
        </w:tc>
        <w:tc>
          <w:tcPr>
            <w:tcW w:w="3081" w:type="dxa"/>
          </w:tcPr>
          <w:p w:rsidR="007242E1" w:rsidRPr="007242E1" w:rsidRDefault="007242E1" w:rsidP="007242E1">
            <w:pPr>
              <w:jc w:val="both"/>
              <w:rPr>
                <w:sz w:val="24"/>
              </w:rPr>
            </w:pPr>
            <w:r w:rsidRPr="007242E1">
              <w:rPr>
                <w:sz w:val="24"/>
              </w:rPr>
              <w:t>Launch Assembly</w:t>
            </w:r>
          </w:p>
          <w:p w:rsidR="007242E1" w:rsidRPr="007242E1" w:rsidRDefault="007242E1" w:rsidP="007242E1">
            <w:pPr>
              <w:jc w:val="both"/>
              <w:rPr>
                <w:sz w:val="24"/>
              </w:rPr>
            </w:pPr>
          </w:p>
          <w:p w:rsidR="007242E1" w:rsidRPr="007242E1" w:rsidRDefault="007242E1" w:rsidP="007242E1">
            <w:pPr>
              <w:jc w:val="both"/>
              <w:rPr>
                <w:i/>
                <w:sz w:val="24"/>
              </w:rPr>
            </w:pPr>
            <w:r w:rsidRPr="007242E1">
              <w:rPr>
                <w:sz w:val="24"/>
              </w:rPr>
              <w:lastRenderedPageBreak/>
              <w:t>In class discussion</w:t>
            </w:r>
            <w:r>
              <w:rPr>
                <w:sz w:val="24"/>
              </w:rPr>
              <w:t xml:space="preserve"> + regular reminders – </w:t>
            </w:r>
            <w:r>
              <w:rPr>
                <w:i/>
                <w:sz w:val="24"/>
              </w:rPr>
              <w:t>‘Hillside Shoe Review’</w:t>
            </w:r>
          </w:p>
        </w:tc>
        <w:tc>
          <w:tcPr>
            <w:tcW w:w="3081" w:type="dxa"/>
          </w:tcPr>
          <w:p w:rsidR="007242E1" w:rsidRPr="007242E1" w:rsidRDefault="00506B33" w:rsidP="007242E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w/c 31</w:t>
            </w:r>
            <w:r w:rsidRPr="00506B33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August</w:t>
            </w:r>
            <w:r w:rsidR="005C18CD">
              <w:rPr>
                <w:sz w:val="24"/>
              </w:rPr>
              <w:t>- First week back</w:t>
            </w:r>
          </w:p>
        </w:tc>
      </w:tr>
      <w:tr w:rsidR="007242E1" w:rsidTr="007242E1">
        <w:tc>
          <w:tcPr>
            <w:tcW w:w="3080" w:type="dxa"/>
          </w:tcPr>
          <w:p w:rsidR="007242E1" w:rsidRPr="007242E1" w:rsidRDefault="007242E1" w:rsidP="007242E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Parents</w:t>
            </w:r>
          </w:p>
        </w:tc>
        <w:tc>
          <w:tcPr>
            <w:tcW w:w="3081" w:type="dxa"/>
          </w:tcPr>
          <w:p w:rsidR="007242E1" w:rsidRDefault="007242E1" w:rsidP="007242E1">
            <w:pPr>
              <w:jc w:val="both"/>
              <w:rPr>
                <w:sz w:val="24"/>
              </w:rPr>
            </w:pPr>
            <w:r w:rsidRPr="007242E1">
              <w:rPr>
                <w:sz w:val="24"/>
              </w:rPr>
              <w:t>Leaflet</w:t>
            </w:r>
          </w:p>
          <w:p w:rsidR="007242E1" w:rsidRDefault="007242E1" w:rsidP="007242E1">
            <w:pPr>
              <w:jc w:val="both"/>
              <w:rPr>
                <w:sz w:val="24"/>
              </w:rPr>
            </w:pPr>
          </w:p>
          <w:p w:rsidR="007242E1" w:rsidRPr="007242E1" w:rsidRDefault="007242E1" w:rsidP="007242E1">
            <w:pPr>
              <w:jc w:val="both"/>
              <w:rPr>
                <w:sz w:val="24"/>
              </w:rPr>
            </w:pPr>
          </w:p>
        </w:tc>
        <w:tc>
          <w:tcPr>
            <w:tcW w:w="3081" w:type="dxa"/>
          </w:tcPr>
          <w:p w:rsidR="007242E1" w:rsidRDefault="00506B33" w:rsidP="007242E1">
            <w:pPr>
              <w:jc w:val="both"/>
              <w:rPr>
                <w:sz w:val="24"/>
              </w:rPr>
            </w:pPr>
            <w:r>
              <w:rPr>
                <w:sz w:val="24"/>
              </w:rPr>
              <w:t>w/c 7</w:t>
            </w:r>
            <w:r w:rsidRPr="00506B3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September</w:t>
            </w:r>
          </w:p>
          <w:p w:rsidR="007242E1" w:rsidRDefault="007242E1" w:rsidP="007242E1">
            <w:pPr>
              <w:jc w:val="both"/>
              <w:rPr>
                <w:sz w:val="24"/>
              </w:rPr>
            </w:pPr>
          </w:p>
          <w:p w:rsidR="007242E1" w:rsidRPr="007242E1" w:rsidRDefault="007242E1" w:rsidP="007242E1">
            <w:pPr>
              <w:jc w:val="both"/>
              <w:rPr>
                <w:sz w:val="24"/>
              </w:rPr>
            </w:pPr>
          </w:p>
        </w:tc>
      </w:tr>
      <w:tr w:rsidR="007242E1" w:rsidTr="007242E1">
        <w:tc>
          <w:tcPr>
            <w:tcW w:w="3080" w:type="dxa"/>
          </w:tcPr>
          <w:p w:rsidR="007242E1" w:rsidRPr="007242E1" w:rsidRDefault="007242E1" w:rsidP="007242E1">
            <w:pPr>
              <w:jc w:val="both"/>
              <w:rPr>
                <w:sz w:val="24"/>
              </w:rPr>
            </w:pPr>
            <w:r w:rsidRPr="007242E1">
              <w:rPr>
                <w:sz w:val="24"/>
              </w:rPr>
              <w:t>Staff</w:t>
            </w:r>
          </w:p>
        </w:tc>
        <w:tc>
          <w:tcPr>
            <w:tcW w:w="3081" w:type="dxa"/>
          </w:tcPr>
          <w:p w:rsidR="007242E1" w:rsidRPr="007242E1" w:rsidRDefault="007242E1" w:rsidP="007242E1">
            <w:pPr>
              <w:jc w:val="both"/>
              <w:rPr>
                <w:sz w:val="24"/>
              </w:rPr>
            </w:pPr>
            <w:r w:rsidRPr="007242E1">
              <w:rPr>
                <w:sz w:val="24"/>
              </w:rPr>
              <w:t>Staff Meeting</w:t>
            </w:r>
            <w:r w:rsidR="005C18CD">
              <w:rPr>
                <w:sz w:val="24"/>
              </w:rPr>
              <w:t>/ Inset day</w:t>
            </w:r>
            <w:bookmarkStart w:id="0" w:name="_GoBack"/>
            <w:bookmarkEnd w:id="0"/>
          </w:p>
          <w:p w:rsidR="007242E1" w:rsidRPr="007242E1" w:rsidRDefault="007242E1" w:rsidP="007242E1">
            <w:pPr>
              <w:jc w:val="both"/>
              <w:rPr>
                <w:sz w:val="24"/>
              </w:rPr>
            </w:pPr>
          </w:p>
          <w:p w:rsidR="007242E1" w:rsidRPr="007242E1" w:rsidRDefault="007242E1" w:rsidP="007242E1">
            <w:pPr>
              <w:jc w:val="both"/>
              <w:rPr>
                <w:sz w:val="24"/>
              </w:rPr>
            </w:pPr>
            <w:r w:rsidRPr="007242E1">
              <w:rPr>
                <w:sz w:val="24"/>
              </w:rPr>
              <w:t>This Strategy Document</w:t>
            </w:r>
          </w:p>
        </w:tc>
        <w:tc>
          <w:tcPr>
            <w:tcW w:w="3081" w:type="dxa"/>
          </w:tcPr>
          <w:p w:rsidR="007242E1" w:rsidRPr="007242E1" w:rsidRDefault="00506B33" w:rsidP="00E04EE9">
            <w:pPr>
              <w:jc w:val="both"/>
              <w:rPr>
                <w:sz w:val="24"/>
              </w:rPr>
            </w:pPr>
            <w:r>
              <w:rPr>
                <w:sz w:val="24"/>
              </w:rPr>
              <w:t>w/c 31</w:t>
            </w:r>
            <w:r w:rsidRPr="00506B33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August</w:t>
            </w:r>
          </w:p>
        </w:tc>
      </w:tr>
    </w:tbl>
    <w:p w:rsidR="007242E1" w:rsidRPr="007242E1" w:rsidRDefault="007242E1" w:rsidP="007242E1">
      <w:pPr>
        <w:jc w:val="both"/>
        <w:rPr>
          <w:color w:val="00B050"/>
          <w:sz w:val="24"/>
        </w:rPr>
      </w:pPr>
    </w:p>
    <w:p w:rsidR="007242E1" w:rsidRDefault="007242E1" w:rsidP="00A04E6E">
      <w:pPr>
        <w:jc w:val="both"/>
        <w:rPr>
          <w:color w:val="00B050"/>
          <w:sz w:val="24"/>
        </w:rPr>
      </w:pPr>
    </w:p>
    <w:p w:rsidR="007242E1" w:rsidRPr="00506B33" w:rsidRDefault="007242E1" w:rsidP="007242E1">
      <w:pPr>
        <w:jc w:val="both"/>
        <w:rPr>
          <w:b/>
          <w:color w:val="C00000"/>
          <w:sz w:val="24"/>
        </w:rPr>
      </w:pPr>
      <w:r w:rsidRPr="00506B33">
        <w:rPr>
          <w:b/>
          <w:color w:val="C00000"/>
          <w:sz w:val="24"/>
        </w:rPr>
        <w:t>Review</w:t>
      </w:r>
    </w:p>
    <w:p w:rsidR="007242E1" w:rsidRPr="00F21044" w:rsidRDefault="007242E1" w:rsidP="007242E1">
      <w:pPr>
        <w:jc w:val="both"/>
        <w:rPr>
          <w:color w:val="00B050"/>
          <w:sz w:val="24"/>
        </w:rPr>
      </w:pPr>
      <w:r>
        <w:rPr>
          <w:sz w:val="24"/>
        </w:rPr>
        <w:t>The strategy will be reviewed on an on-going basis.  Bespoke Parent, Pupil and Staff surveys will be used to gather stakeholder voice.</w:t>
      </w:r>
    </w:p>
    <w:p w:rsidR="007242E1" w:rsidRPr="007242E1" w:rsidRDefault="007242E1" w:rsidP="00A04E6E">
      <w:pPr>
        <w:jc w:val="both"/>
        <w:rPr>
          <w:color w:val="00B050"/>
          <w:sz w:val="24"/>
        </w:rPr>
      </w:pPr>
    </w:p>
    <w:p w:rsidR="00A04E6E" w:rsidRPr="00A04E6E" w:rsidRDefault="00A04E6E" w:rsidP="00A04E6E">
      <w:pPr>
        <w:jc w:val="both"/>
        <w:rPr>
          <w:color w:val="00B050"/>
          <w:sz w:val="24"/>
        </w:rPr>
      </w:pPr>
    </w:p>
    <w:p w:rsidR="00A04E6E" w:rsidRPr="00A04E6E" w:rsidRDefault="00A04E6E" w:rsidP="00A04E6E">
      <w:pPr>
        <w:jc w:val="both"/>
        <w:rPr>
          <w:color w:val="00B050"/>
          <w:sz w:val="24"/>
        </w:rPr>
      </w:pPr>
    </w:p>
    <w:p w:rsidR="00A04E6E" w:rsidRDefault="00A04E6E" w:rsidP="001E2105">
      <w:pPr>
        <w:jc w:val="both"/>
        <w:rPr>
          <w:sz w:val="24"/>
        </w:rPr>
      </w:pPr>
    </w:p>
    <w:sectPr w:rsidR="00A04E6E" w:rsidSect="00DF6CA1">
      <w:pgSz w:w="11906" w:h="16838"/>
      <w:pgMar w:top="1440" w:right="1440" w:bottom="1440" w:left="1440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8B1"/>
    <w:multiLevelType w:val="hybridMultilevel"/>
    <w:tmpl w:val="4578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D133E"/>
    <w:multiLevelType w:val="hybridMultilevel"/>
    <w:tmpl w:val="CF8EF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9281B"/>
    <w:multiLevelType w:val="hybridMultilevel"/>
    <w:tmpl w:val="A2F05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D3083"/>
    <w:multiLevelType w:val="hybridMultilevel"/>
    <w:tmpl w:val="B216A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B7BBE"/>
    <w:multiLevelType w:val="hybridMultilevel"/>
    <w:tmpl w:val="EA56A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61"/>
    <w:rsid w:val="001A3203"/>
    <w:rsid w:val="001D494F"/>
    <w:rsid w:val="001E2105"/>
    <w:rsid w:val="00252480"/>
    <w:rsid w:val="00506B33"/>
    <w:rsid w:val="00581431"/>
    <w:rsid w:val="005A3254"/>
    <w:rsid w:val="005C18CD"/>
    <w:rsid w:val="007242E1"/>
    <w:rsid w:val="00A04E6E"/>
    <w:rsid w:val="00DF6CA1"/>
    <w:rsid w:val="00E04EE9"/>
    <w:rsid w:val="00EF6C61"/>
    <w:rsid w:val="00F2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1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1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Woffinden</dc:creator>
  <cp:lastModifiedBy>L Hackett</cp:lastModifiedBy>
  <cp:revision>3</cp:revision>
  <dcterms:created xsi:type="dcterms:W3CDTF">2020-07-02T14:54:00Z</dcterms:created>
  <dcterms:modified xsi:type="dcterms:W3CDTF">2020-07-03T11:02:00Z</dcterms:modified>
</cp:coreProperties>
</file>